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2BE" w:rsidRDefault="006152BE" w:rsidP="006152BE">
      <w:pPr>
        <w:pStyle w:val="a4"/>
        <w:jc w:val="center"/>
        <w:rPr>
          <w:rFonts w:ascii="Calibri" w:eastAsia="Batang" w:hAnsi="Calibri" w:cs="Calibri"/>
          <w:b/>
          <w:szCs w:val="28"/>
        </w:rPr>
      </w:pPr>
      <w:r>
        <w:rPr>
          <w:rFonts w:ascii="Calibri" w:eastAsia="Batang" w:hAnsi="Calibri" w:cs="Calibri"/>
          <w:szCs w:val="28"/>
        </w:rPr>
        <w:t xml:space="preserve">  </w:t>
      </w:r>
      <w:r>
        <w:rPr>
          <w:rFonts w:ascii="Calibri" w:eastAsia="Batang" w:hAnsi="Calibri" w:cs="Calibri"/>
          <w:b/>
          <w:szCs w:val="28"/>
        </w:rPr>
        <w:t>ДЕПАРТАМЕНТ  КУЛЬТУРИ ЗАКАРПАТСЬКОЇ</w:t>
      </w:r>
    </w:p>
    <w:p w:rsidR="006152BE" w:rsidRDefault="006152BE" w:rsidP="006152BE">
      <w:pPr>
        <w:pStyle w:val="a4"/>
        <w:jc w:val="center"/>
        <w:rPr>
          <w:rFonts w:ascii="Calibri" w:hAnsi="Calibri" w:cs="Calibri"/>
          <w:b/>
          <w:noProof/>
        </w:rPr>
      </w:pPr>
      <w:r>
        <w:rPr>
          <w:rFonts w:ascii="Calibri" w:eastAsia="Batang" w:hAnsi="Calibri" w:cs="Calibri"/>
          <w:b/>
          <w:szCs w:val="28"/>
        </w:rPr>
        <w:t>ОБЛАСНОЇ ДЕРЖАВНОЇ АДМІНІСТРАЦІЇ</w:t>
      </w:r>
    </w:p>
    <w:p w:rsidR="006152BE" w:rsidRDefault="006152BE" w:rsidP="006152BE">
      <w:pPr>
        <w:pStyle w:val="a4"/>
        <w:jc w:val="center"/>
        <w:rPr>
          <w:rFonts w:ascii="Calibri" w:eastAsia="Batang" w:hAnsi="Calibri" w:cs="Calibri"/>
          <w:b/>
          <w:szCs w:val="28"/>
        </w:rPr>
      </w:pPr>
      <w:r>
        <w:rPr>
          <w:rFonts w:ascii="Calibri" w:eastAsia="Batang" w:hAnsi="Calibri" w:cs="Calibri"/>
          <w:b/>
          <w:szCs w:val="28"/>
        </w:rPr>
        <w:t>КОМУНАЛЬНИЙ ЗАКЛАД КУЛЬТУРИ</w:t>
      </w:r>
    </w:p>
    <w:p w:rsidR="006152BE" w:rsidRDefault="006152BE" w:rsidP="006152BE">
      <w:pPr>
        <w:pStyle w:val="a4"/>
        <w:jc w:val="center"/>
        <w:rPr>
          <w:rFonts w:ascii="Calibri" w:eastAsia="Batang" w:hAnsi="Calibri" w:cs="Calibri"/>
          <w:b/>
          <w:szCs w:val="28"/>
        </w:rPr>
      </w:pPr>
      <w:r>
        <w:rPr>
          <w:rFonts w:ascii="Calibri" w:eastAsia="Batang" w:hAnsi="Calibri" w:cs="Calibri"/>
          <w:b/>
          <w:szCs w:val="28"/>
          <w:lang w:val="ru-RU"/>
        </w:rPr>
        <w:t>«</w:t>
      </w:r>
      <w:proofErr w:type="gramStart"/>
      <w:r>
        <w:rPr>
          <w:rFonts w:ascii="Calibri" w:eastAsia="Batang" w:hAnsi="Calibri" w:cs="Calibri"/>
          <w:b/>
          <w:szCs w:val="28"/>
        </w:rPr>
        <w:t>АКАДЕМІЧНИЙ  КАМЕРНИЙ</w:t>
      </w:r>
      <w:proofErr w:type="gramEnd"/>
      <w:r>
        <w:rPr>
          <w:rFonts w:ascii="Calibri" w:eastAsia="Batang" w:hAnsi="Calibri" w:cs="Calibri"/>
          <w:b/>
          <w:szCs w:val="28"/>
        </w:rPr>
        <w:t xml:space="preserve"> ХОР</w:t>
      </w:r>
    </w:p>
    <w:p w:rsidR="006152BE" w:rsidRDefault="006152BE" w:rsidP="006152BE">
      <w:pPr>
        <w:pStyle w:val="a4"/>
        <w:jc w:val="center"/>
        <w:rPr>
          <w:rFonts w:ascii="Calibri" w:eastAsia="Batang" w:hAnsi="Calibri" w:cs="Calibri"/>
          <w:b/>
          <w:szCs w:val="28"/>
        </w:rPr>
      </w:pPr>
      <w:r>
        <w:rPr>
          <w:rFonts w:ascii="Calibri" w:eastAsia="Batang" w:hAnsi="Calibri" w:cs="Calibri"/>
          <w:b/>
          <w:szCs w:val="28"/>
        </w:rPr>
        <w:t xml:space="preserve"> «КАНТУС» </w:t>
      </w:r>
    </w:p>
    <w:p w:rsidR="006152BE" w:rsidRDefault="006152BE" w:rsidP="006152BE">
      <w:pPr>
        <w:pStyle w:val="a4"/>
        <w:jc w:val="center"/>
        <w:rPr>
          <w:rFonts w:ascii="Calibri" w:eastAsia="Batang" w:hAnsi="Calibri" w:cs="Calibri"/>
          <w:b/>
          <w:szCs w:val="28"/>
        </w:rPr>
      </w:pPr>
      <w:r>
        <w:rPr>
          <w:rFonts w:ascii="Calibri" w:eastAsia="Batang" w:hAnsi="Calibri" w:cs="Calibri"/>
          <w:b/>
          <w:szCs w:val="28"/>
        </w:rPr>
        <w:t>ЗАКАРПАТСЬКОЇ ОБЛАСНОЇ РАДИ</w:t>
      </w:r>
    </w:p>
    <w:p w:rsidR="006152BE" w:rsidRDefault="006152BE" w:rsidP="006152BE">
      <w:pPr>
        <w:pStyle w:val="a4"/>
        <w:jc w:val="center"/>
        <w:rPr>
          <w:rFonts w:ascii="Calibri" w:hAnsi="Calibri" w:cs="Calibri"/>
          <w:b/>
          <w:szCs w:val="28"/>
        </w:rPr>
      </w:pPr>
      <w:r>
        <w:rPr>
          <w:rFonts w:ascii="Calibri" w:hAnsi="Calibri" w:cs="Calibri"/>
          <w:b/>
          <w:szCs w:val="28"/>
        </w:rPr>
        <w:t xml:space="preserve">вул. Руська, 3, м. Ужгород, 88018, </w:t>
      </w:r>
      <w:proofErr w:type="spellStart"/>
      <w:r>
        <w:rPr>
          <w:rFonts w:ascii="Calibri" w:hAnsi="Calibri" w:cs="Calibri"/>
          <w:b/>
          <w:szCs w:val="28"/>
        </w:rPr>
        <w:t>тел</w:t>
      </w:r>
      <w:proofErr w:type="spellEnd"/>
      <w:r>
        <w:rPr>
          <w:rFonts w:ascii="Calibri" w:hAnsi="Calibri" w:cs="Calibri"/>
          <w:b/>
          <w:szCs w:val="28"/>
        </w:rPr>
        <w:t>. / факс (0312) 61-40-21,</w:t>
      </w:r>
    </w:p>
    <w:p w:rsidR="006152BE" w:rsidRDefault="006152BE" w:rsidP="006152BE">
      <w:pPr>
        <w:shd w:val="clear" w:color="auto" w:fill="FFFFFF"/>
        <w:spacing w:before="100" w:beforeAutospacing="1" w:after="100" w:afterAutospacing="1" w:line="272" w:lineRule="atLeast"/>
        <w:outlineLvl w:val="2"/>
        <w:rPr>
          <w:rFonts w:eastAsia="Times New Roman" w:cs="Calibri"/>
          <w:b/>
          <w:bCs/>
          <w:spacing w:val="4"/>
          <w:sz w:val="28"/>
          <w:szCs w:val="28"/>
          <w:lang w:eastAsia="uk-UA"/>
        </w:rPr>
      </w:pPr>
      <w:r>
        <w:rPr>
          <w:rFonts w:eastAsia="Times New Roman" w:cs="Calibri"/>
          <w:b/>
          <w:bCs/>
          <w:spacing w:val="4"/>
          <w:sz w:val="27"/>
          <w:szCs w:val="27"/>
          <w:lang w:eastAsia="uk-UA"/>
        </w:rPr>
        <w:t xml:space="preserve">               </w:t>
      </w:r>
      <w:r w:rsidRPr="006152BE">
        <w:rPr>
          <w:rFonts w:eastAsia="Times New Roman" w:cs="Calibri"/>
          <w:b/>
          <w:bCs/>
          <w:spacing w:val="4"/>
          <w:sz w:val="27"/>
          <w:szCs w:val="27"/>
          <w:lang w:val="ru-RU" w:eastAsia="uk-UA"/>
        </w:rPr>
        <w:t xml:space="preserve">     </w:t>
      </w:r>
      <w:r>
        <w:rPr>
          <w:rFonts w:eastAsia="Times New Roman" w:cs="Calibri"/>
          <w:b/>
          <w:bCs/>
          <w:spacing w:val="4"/>
          <w:sz w:val="27"/>
          <w:szCs w:val="27"/>
          <w:lang w:eastAsia="uk-UA"/>
        </w:rPr>
        <w:t xml:space="preserve">  </w:t>
      </w:r>
      <w:hyperlink r:id="rId4" w:history="1">
        <w:r>
          <w:rPr>
            <w:rStyle w:val="a3"/>
            <w:rFonts w:cs="Calibri"/>
            <w:b/>
            <w:color w:val="auto"/>
            <w:sz w:val="28"/>
            <w:szCs w:val="28"/>
            <w:shd w:val="clear" w:color="auto" w:fill="FFFFFF"/>
          </w:rPr>
          <w:t>http://Cantus.Choir</w:t>
        </w:r>
      </w:hyperlink>
      <w:r>
        <w:rPr>
          <w:rFonts w:cs="Calibri"/>
          <w:b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eastAsia="Times New Roman" w:cs="Calibri"/>
          <w:b/>
          <w:bCs/>
          <w:spacing w:val="4"/>
          <w:sz w:val="28"/>
          <w:szCs w:val="28"/>
          <w:lang w:eastAsia="uk-UA"/>
        </w:rPr>
        <w:t xml:space="preserve">            Е-</w:t>
      </w:r>
      <w:r>
        <w:rPr>
          <w:rFonts w:eastAsia="Times New Roman" w:cs="Calibri"/>
          <w:b/>
          <w:bCs/>
          <w:spacing w:val="4"/>
          <w:sz w:val="28"/>
          <w:szCs w:val="28"/>
          <w:lang w:val="en-US" w:eastAsia="uk-UA"/>
        </w:rPr>
        <w:t xml:space="preserve">mail: </w:t>
      </w:r>
      <w:hyperlink r:id="rId5" w:history="1">
        <w:r>
          <w:rPr>
            <w:rStyle w:val="a3"/>
            <w:rFonts w:eastAsia="Times New Roman" w:cs="Calibri"/>
            <w:b/>
            <w:bCs/>
            <w:color w:val="auto"/>
            <w:spacing w:val="4"/>
            <w:sz w:val="28"/>
            <w:szCs w:val="28"/>
            <w:lang w:eastAsia="uk-UA"/>
          </w:rPr>
          <w:t>choir.cantus@gmail.com</w:t>
        </w:r>
      </w:hyperlink>
    </w:p>
    <w:p w:rsidR="006152BE" w:rsidRDefault="006152BE" w:rsidP="006152BE">
      <w:pPr>
        <w:pStyle w:val="a4"/>
        <w:rPr>
          <w:rFonts w:ascii="Calibri" w:hAnsi="Calibri" w:cs="Calibri"/>
          <w:sz w:val="29"/>
          <w:szCs w:val="29"/>
        </w:rPr>
      </w:pPr>
      <w:r>
        <w:rPr>
          <w:rFonts w:ascii="Calibri" w:hAnsi="Calibri" w:cs="Calibri"/>
          <w:sz w:val="29"/>
          <w:szCs w:val="29"/>
        </w:rPr>
        <w:tab/>
        <w:t xml:space="preserve">            </w:t>
      </w:r>
    </w:p>
    <w:p w:rsidR="006152BE" w:rsidRDefault="006152BE" w:rsidP="006152BE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i/>
          <w:sz w:val="28"/>
          <w:szCs w:val="28"/>
        </w:rPr>
        <w:t>Комунальний заклад культури</w:t>
      </w:r>
    </w:p>
    <w:p w:rsidR="006152BE" w:rsidRDefault="006152BE" w:rsidP="006152BE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«Академічний камерний хор «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Кантус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>»</w:t>
      </w:r>
    </w:p>
    <w:p w:rsidR="006152BE" w:rsidRDefault="006152BE" w:rsidP="006152BE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Закарпатської обласної ради </w:t>
      </w:r>
    </w:p>
    <w:p w:rsidR="006152BE" w:rsidRDefault="006152BE" w:rsidP="006152BE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Вих</w:t>
      </w:r>
      <w:proofErr w:type="spellEnd"/>
      <w:r>
        <w:rPr>
          <w:rFonts w:ascii="Times New Roman" w:hAnsi="Times New Roman"/>
        </w:rPr>
        <w:t>, №63</w:t>
      </w:r>
    </w:p>
    <w:p w:rsidR="006152BE" w:rsidRDefault="006152BE" w:rsidP="006152BE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Від 16 серпня 2021р.</w:t>
      </w:r>
    </w:p>
    <w:p w:rsidR="006152BE" w:rsidRDefault="006152BE" w:rsidP="006152BE">
      <w:pPr>
        <w:spacing w:after="0"/>
        <w:rPr>
          <w:rFonts w:ascii="Times New Roman" w:hAnsi="Times New Roman"/>
        </w:rPr>
      </w:pPr>
    </w:p>
    <w:p w:rsidR="006152BE" w:rsidRDefault="006152BE" w:rsidP="006152BE">
      <w:pPr>
        <w:rPr>
          <w:rStyle w:val="st42"/>
          <w:sz w:val="28"/>
          <w:szCs w:val="28"/>
        </w:rPr>
      </w:pPr>
      <w:r>
        <w:rPr>
          <w:sz w:val="28"/>
          <w:szCs w:val="28"/>
        </w:rPr>
        <w:t xml:space="preserve">На ваш лист </w:t>
      </w:r>
      <w:r>
        <w:rPr>
          <w:rStyle w:val="st42"/>
          <w:sz w:val="28"/>
          <w:szCs w:val="28"/>
        </w:rPr>
        <w:t>№ 01-11/1186 від 11.08.2021р. надаємо відомості про матеріально-технічну  базу та фінансову звітність станом за 2020 рік:</w:t>
      </w:r>
    </w:p>
    <w:p w:rsidR="006152BE" w:rsidRDefault="006152BE" w:rsidP="006152BE"/>
    <w:p w:rsidR="006152BE" w:rsidRDefault="006152BE" w:rsidP="006152BE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Адреса закладу культури: м. Ужгород, вул. Руська, 3,загальна площа 234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що орендується в Обласного будинку культури профспілок. </w:t>
      </w:r>
    </w:p>
    <w:p w:rsidR="006152BE" w:rsidRDefault="006152BE" w:rsidP="006152BE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Електронна адреса:</w:t>
      </w:r>
      <w:r>
        <w:rPr>
          <w:rFonts w:ascii="Times New Roman" w:hAnsi="Times New Roman"/>
          <w:sz w:val="28"/>
          <w:szCs w:val="28"/>
        </w:rPr>
        <w:t xml:space="preserve">  </w:t>
      </w:r>
      <w:hyperlink r:id="rId6" w:history="1">
        <w:r>
          <w:rPr>
            <w:rStyle w:val="a3"/>
            <w:sz w:val="28"/>
            <w:szCs w:val="28"/>
            <w:lang w:val="uk-UA"/>
          </w:rPr>
          <w:t>choir.</w:t>
        </w:r>
        <w:r>
          <w:rPr>
            <w:rStyle w:val="a3"/>
            <w:sz w:val="28"/>
            <w:szCs w:val="28"/>
            <w:lang w:val="en-US"/>
          </w:rPr>
          <w:t>cantus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gmail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152BE" w:rsidRDefault="006152BE" w:rsidP="006152BE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6152BE" w:rsidRDefault="006152BE" w:rsidP="006152BE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балансі хору рахується основних засобів на суму 2194,3 тис. грн. (в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т.ч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комп’ютерна техніка – 31,1 тис. грн.,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електропіано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- 7,0 тис. грн., рояль – 73,8 тис. грн.. автобус – 2033,5 тис. грн., шафи для одягу та паперів -1,5 тис. грн.,  сценічні костюми – 47,4 тис. грн.).</w:t>
      </w:r>
    </w:p>
    <w:p w:rsidR="006152BE" w:rsidRDefault="006152BE" w:rsidP="006152BE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6152BE" w:rsidRDefault="006152BE" w:rsidP="006152BE">
      <w:pPr>
        <w:spacing w:after="0"/>
        <w:rPr>
          <w:sz w:val="28"/>
          <w:szCs w:val="28"/>
        </w:rPr>
      </w:pPr>
    </w:p>
    <w:p w:rsidR="006152BE" w:rsidRDefault="006152BE" w:rsidP="006152BE">
      <w:pPr>
        <w:spacing w:after="0"/>
        <w:jc w:val="center"/>
      </w:pPr>
      <w:r>
        <w:t xml:space="preserve">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Сокач</w:t>
      </w:r>
      <w:proofErr w:type="spellEnd"/>
      <w:r>
        <w:t xml:space="preserve"> С.П.</w:t>
      </w:r>
    </w:p>
    <w:p w:rsidR="006152BE" w:rsidRDefault="006152BE" w:rsidP="006152BE">
      <w:pPr>
        <w:spacing w:after="0"/>
      </w:pPr>
    </w:p>
    <w:p w:rsidR="006152BE" w:rsidRDefault="006152BE" w:rsidP="006152BE">
      <w:pPr>
        <w:spacing w:after="0"/>
        <w:jc w:val="center"/>
      </w:pPr>
      <w:r>
        <w:t>Головний бухгалтер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Горзов</w:t>
      </w:r>
      <w:proofErr w:type="spellEnd"/>
      <w:r>
        <w:t xml:space="preserve"> М.І.</w:t>
      </w:r>
    </w:p>
    <w:p w:rsidR="006152BE" w:rsidRDefault="006152BE" w:rsidP="006152BE">
      <w:pPr>
        <w:spacing w:after="0"/>
        <w:jc w:val="center"/>
      </w:pPr>
    </w:p>
    <w:p w:rsidR="006152BE" w:rsidRDefault="006152BE" w:rsidP="006152BE">
      <w:pPr>
        <w:jc w:val="center"/>
      </w:pPr>
    </w:p>
    <w:p w:rsidR="006152BE" w:rsidRDefault="006152BE" w:rsidP="006152BE">
      <w:pPr>
        <w:rPr>
          <w:lang w:val="ru-RU"/>
        </w:rPr>
      </w:pPr>
    </w:p>
    <w:p w:rsidR="006152BE" w:rsidRDefault="006152BE" w:rsidP="006152BE">
      <w:pPr>
        <w:spacing w:after="0"/>
        <w:jc w:val="right"/>
        <w:rPr>
          <w:b/>
          <w:i/>
          <w:sz w:val="32"/>
          <w:szCs w:val="32"/>
          <w:lang w:val="ru-RU"/>
        </w:rPr>
      </w:pPr>
    </w:p>
    <w:p w:rsidR="008945BC" w:rsidRDefault="006152BE"/>
    <w:sectPr w:rsidR="008945B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9D"/>
    <w:rsid w:val="00080D87"/>
    <w:rsid w:val="006152BE"/>
    <w:rsid w:val="00D04A44"/>
    <w:rsid w:val="00D4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8B50"/>
  <w15:chartTrackingRefBased/>
  <w15:docId w15:val="{C099C80D-9361-4A9A-B5E4-C3F41508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2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152B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6152B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6152BE"/>
    <w:pPr>
      <w:ind w:left="720"/>
      <w:contextualSpacing/>
    </w:pPr>
    <w:rPr>
      <w:lang w:val="ru-RU"/>
    </w:rPr>
  </w:style>
  <w:style w:type="character" w:customStyle="1" w:styleId="st42">
    <w:name w:val="st42"/>
    <w:rsid w:val="006152BE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oir.cantus@gmail.com" TargetMode="External"/><Relationship Id="rId5" Type="http://schemas.openxmlformats.org/officeDocument/2006/relationships/hyperlink" Target="mailto:choir.cantus@gmail.com" TargetMode="External"/><Relationship Id="rId4" Type="http://schemas.openxmlformats.org/officeDocument/2006/relationships/hyperlink" Target="http://Cantus.Choir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450</Characters>
  <Application>Microsoft Office Word</Application>
  <DocSecurity>0</DocSecurity>
  <Lines>3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HushnyanskaM</dc:creator>
  <cp:keywords/>
  <dc:description/>
  <cp:lastModifiedBy>HushnyanskaM</cp:lastModifiedBy>
  <cp:revision>2</cp:revision>
  <dcterms:created xsi:type="dcterms:W3CDTF">2021-08-25T07:55:00Z</dcterms:created>
  <dcterms:modified xsi:type="dcterms:W3CDTF">2021-08-25T07:55:00Z</dcterms:modified>
</cp:coreProperties>
</file>